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22F" w:rsidRPr="0043622F" w:rsidRDefault="0043622F" w:rsidP="0043622F">
      <w:pPr>
        <w:ind w:firstLineChars="1500" w:firstLine="4800"/>
        <w:rPr>
          <w:rFonts w:ascii="仿宋" w:eastAsia="仿宋" w:hAnsi="仿宋"/>
          <w:sz w:val="32"/>
          <w:szCs w:val="32"/>
        </w:rPr>
      </w:pPr>
      <w:r w:rsidRPr="0043622F">
        <w:rPr>
          <w:rFonts w:ascii="仿宋" w:eastAsia="仿宋" w:hAnsi="仿宋" w:hint="eastAsia"/>
          <w:sz w:val="32"/>
          <w:szCs w:val="32"/>
        </w:rPr>
        <w:t>残联厅函〔2018〕67号</w:t>
      </w:r>
    </w:p>
    <w:p w:rsidR="0043622F" w:rsidRPr="0043622F" w:rsidRDefault="0043622F" w:rsidP="0043622F">
      <w:pPr>
        <w:rPr>
          <w:rFonts w:ascii="仿宋" w:eastAsia="仿宋" w:hAnsi="仿宋"/>
          <w:sz w:val="32"/>
          <w:szCs w:val="32"/>
        </w:rPr>
      </w:pPr>
    </w:p>
    <w:p w:rsidR="0043622F" w:rsidRPr="001C5631" w:rsidRDefault="0043622F" w:rsidP="001C5631">
      <w:pPr>
        <w:ind w:firstLineChars="300" w:firstLine="964"/>
        <w:rPr>
          <w:rFonts w:ascii="仿宋" w:eastAsia="仿宋" w:hAnsi="仿宋"/>
          <w:b/>
          <w:sz w:val="32"/>
          <w:szCs w:val="32"/>
        </w:rPr>
      </w:pPr>
      <w:r w:rsidRPr="001C5631">
        <w:rPr>
          <w:rFonts w:ascii="仿宋" w:eastAsia="仿宋" w:hAnsi="仿宋" w:hint="eastAsia"/>
          <w:b/>
          <w:sz w:val="32"/>
          <w:szCs w:val="32"/>
        </w:rPr>
        <w:t>中国残联办公厅关于开展“十三五”规划</w:t>
      </w:r>
    </w:p>
    <w:p w:rsidR="0043622F" w:rsidRPr="001C5631" w:rsidRDefault="0043622F" w:rsidP="001C5631">
      <w:pPr>
        <w:ind w:firstLineChars="500" w:firstLine="1606"/>
        <w:rPr>
          <w:rFonts w:ascii="仿宋" w:eastAsia="仿宋" w:hAnsi="仿宋"/>
          <w:b/>
          <w:sz w:val="32"/>
          <w:szCs w:val="32"/>
        </w:rPr>
      </w:pPr>
      <w:r w:rsidRPr="001C5631">
        <w:rPr>
          <w:rFonts w:ascii="仿宋" w:eastAsia="仿宋" w:hAnsi="仿宋" w:hint="eastAsia"/>
          <w:b/>
          <w:sz w:val="32"/>
          <w:szCs w:val="32"/>
        </w:rPr>
        <w:t>实施情况中期评估工作的通知</w:t>
      </w:r>
    </w:p>
    <w:p w:rsidR="0043622F" w:rsidRPr="0043622F" w:rsidRDefault="0043622F" w:rsidP="0043622F">
      <w:pPr>
        <w:rPr>
          <w:rFonts w:ascii="仿宋" w:eastAsia="仿宋" w:hAnsi="仿宋"/>
          <w:sz w:val="32"/>
          <w:szCs w:val="32"/>
        </w:rPr>
      </w:pP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各省、自治区、直辖市和计划单列市残联，新疆生产建设兵团残联、黑龙江垦区残联：</w:t>
      </w:r>
    </w:p>
    <w:p w:rsidR="0043622F" w:rsidRPr="0043622F" w:rsidRDefault="0043622F" w:rsidP="0043622F">
      <w:pPr>
        <w:ind w:firstLineChars="200" w:firstLine="640"/>
        <w:rPr>
          <w:rFonts w:ascii="仿宋" w:eastAsia="仿宋" w:hAnsi="仿宋"/>
          <w:sz w:val="32"/>
          <w:szCs w:val="32"/>
        </w:rPr>
      </w:pPr>
      <w:r w:rsidRPr="0043622F">
        <w:rPr>
          <w:rFonts w:ascii="仿宋" w:eastAsia="仿宋" w:hAnsi="仿宋" w:hint="eastAsia"/>
          <w:sz w:val="32"/>
          <w:szCs w:val="32"/>
        </w:rPr>
        <w:t>根据中办、国办《关于建立健全国家“十三五”规划纲要实施机制的意见》和《国家发展改革委关于开展“十三五”规划实施情况中期评估工作的通知》要求，现就开展“十三五</w:t>
      </w:r>
      <w:proofErr w:type="gramStart"/>
      <w:r w:rsidRPr="0043622F">
        <w:rPr>
          <w:rFonts w:ascii="仿宋" w:eastAsia="仿宋" w:hAnsi="仿宋" w:hint="eastAsia"/>
          <w:sz w:val="32"/>
          <w:szCs w:val="32"/>
        </w:rPr>
        <w:t>”</w:t>
      </w:r>
      <w:proofErr w:type="gramEnd"/>
      <w:r w:rsidRPr="0043622F">
        <w:rPr>
          <w:rFonts w:ascii="仿宋" w:eastAsia="仿宋" w:hAnsi="仿宋" w:hint="eastAsia"/>
          <w:sz w:val="32"/>
          <w:szCs w:val="32"/>
        </w:rPr>
        <w:t>规划实施情况中期评估工作的有关事项通知如下:</w:t>
      </w:r>
    </w:p>
    <w:p w:rsidR="0043622F" w:rsidRPr="0043622F" w:rsidRDefault="0043622F" w:rsidP="0043622F">
      <w:pPr>
        <w:rPr>
          <w:rFonts w:ascii="仿宋" w:eastAsia="仿宋" w:hAnsi="仿宋"/>
          <w:b/>
          <w:sz w:val="32"/>
          <w:szCs w:val="32"/>
        </w:rPr>
      </w:pPr>
      <w:r w:rsidRPr="0043622F">
        <w:rPr>
          <w:rFonts w:ascii="仿宋" w:eastAsia="仿宋" w:hAnsi="仿宋" w:hint="eastAsia"/>
          <w:sz w:val="32"/>
          <w:szCs w:val="32"/>
        </w:rPr>
        <w:t xml:space="preserve">  </w:t>
      </w:r>
      <w:r w:rsidRPr="0043622F">
        <w:rPr>
          <w:rFonts w:ascii="仿宋" w:eastAsia="仿宋" w:hAnsi="仿宋" w:hint="eastAsia"/>
          <w:b/>
          <w:sz w:val="32"/>
          <w:szCs w:val="32"/>
        </w:rPr>
        <w:t xml:space="preserve"> 一、高度重视“十三五”规划中期评估工作</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开展“十三五”规划实施情况中期评估工作是深入学习贯彻落</w:t>
      </w:r>
      <w:proofErr w:type="gramStart"/>
      <w:r w:rsidRPr="0043622F">
        <w:rPr>
          <w:rFonts w:ascii="仿宋" w:eastAsia="仿宋" w:hAnsi="仿宋" w:hint="eastAsia"/>
          <w:sz w:val="32"/>
          <w:szCs w:val="32"/>
        </w:rPr>
        <w:t>实习近</w:t>
      </w:r>
      <w:proofErr w:type="gramEnd"/>
      <w:r w:rsidRPr="0043622F">
        <w:rPr>
          <w:rFonts w:ascii="仿宋" w:eastAsia="仿宋" w:hAnsi="仿宋" w:hint="eastAsia"/>
          <w:sz w:val="32"/>
          <w:szCs w:val="32"/>
        </w:rPr>
        <w:t>平新时代中国特色社会主义思想和党的十九大精神、推动残疾人事业与经济社会协调发展、确保实现“全面建成小康社会，残疾人一个也不能少”目标的重要举措。中国残联党组、理事会高度重视，成立了以党组书记、理事长鲁勇为组长的评估工作领导小组，设立了领导小组办公室，统筹领导和组织开展国家“十三五”规划纲要、《“十三五”推进基本公共服务均等化规划》等重点专项规划有关残疾人事业的安排部署和《“十三五”加快残疾人小康进程规划纲要》实施情况中期评估工作。各地残联要充分认识此项工作</w:t>
      </w:r>
      <w:r w:rsidRPr="0043622F">
        <w:rPr>
          <w:rFonts w:ascii="仿宋" w:eastAsia="仿宋" w:hAnsi="仿宋" w:hint="eastAsia"/>
          <w:sz w:val="32"/>
          <w:szCs w:val="32"/>
        </w:rPr>
        <w:lastRenderedPageBreak/>
        <w:t>的重要意义，及时</w:t>
      </w:r>
      <w:proofErr w:type="gramStart"/>
      <w:r w:rsidRPr="0043622F">
        <w:rPr>
          <w:rFonts w:ascii="仿宋" w:eastAsia="仿宋" w:hAnsi="仿宋" w:hint="eastAsia"/>
          <w:sz w:val="32"/>
          <w:szCs w:val="32"/>
        </w:rPr>
        <w:t>作出</w:t>
      </w:r>
      <w:proofErr w:type="gramEnd"/>
      <w:r w:rsidRPr="0043622F">
        <w:rPr>
          <w:rFonts w:ascii="仿宋" w:eastAsia="仿宋" w:hAnsi="仿宋" w:hint="eastAsia"/>
          <w:sz w:val="32"/>
          <w:szCs w:val="32"/>
        </w:rPr>
        <w:t>安排部署，作为年度重点工作抓紧抓好。</w:t>
      </w:r>
    </w:p>
    <w:p w:rsidR="0043622F" w:rsidRPr="001C5631" w:rsidRDefault="0043622F" w:rsidP="001C5631">
      <w:pPr>
        <w:ind w:firstLineChars="200" w:firstLine="643"/>
        <w:rPr>
          <w:rFonts w:ascii="仿宋" w:eastAsia="仿宋" w:hAnsi="仿宋"/>
          <w:b/>
          <w:sz w:val="32"/>
          <w:szCs w:val="32"/>
        </w:rPr>
      </w:pPr>
      <w:r w:rsidRPr="001C5631">
        <w:rPr>
          <w:rFonts w:ascii="仿宋" w:eastAsia="仿宋" w:hAnsi="仿宋" w:hint="eastAsia"/>
          <w:b/>
          <w:sz w:val="32"/>
          <w:szCs w:val="32"/>
        </w:rPr>
        <w:t>二、高质量开展“十三五”规划中期评估工作</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各地残联要主动与发展改革部门联系，将残疾人事业发展和残疾人小康进程纳入当地“十三五”规划实施情况中期评估工作的重点。要参照《中国残联“十三五”规划实施情况中期评估工作方案》，按照各地发展改革部门的要求，结合全国残疾人基本服务状况和需求专项调查及信息数据动态更新、残疾人家庭收入调查工作，尽快开展当地“十三五”规划纲要、基本公共服务均等化等专项规划有关残疾人事业的安排部署和残疾人事业“十三五”规划实施情况的中期评估，及时总结经验、发现问题，挖掘深层次矛盾和风险隐患，明确规划实施后半程的重点任务和要求。要积极争取政府残工委有关成员单位参与评估工作，通过联合实地调研、交流研讨等方式开展重点专题评估。中国残联将选择部分地方开展实地调研评估（通知另发），请有关地方予以支持配合。评估工作要严格执行中央八项规定精神，坚决防止形式主义，务求取得实效。</w:t>
      </w:r>
    </w:p>
    <w:p w:rsidR="0043622F" w:rsidRPr="001C5631" w:rsidRDefault="0043622F" w:rsidP="001C5631">
      <w:pPr>
        <w:ind w:firstLineChars="200" w:firstLine="643"/>
        <w:rPr>
          <w:rFonts w:ascii="仿宋" w:eastAsia="仿宋" w:hAnsi="仿宋"/>
          <w:b/>
          <w:sz w:val="32"/>
          <w:szCs w:val="32"/>
        </w:rPr>
      </w:pPr>
      <w:r w:rsidRPr="001C5631">
        <w:rPr>
          <w:rFonts w:ascii="仿宋" w:eastAsia="仿宋" w:hAnsi="仿宋" w:hint="eastAsia"/>
          <w:b/>
          <w:sz w:val="32"/>
          <w:szCs w:val="32"/>
        </w:rPr>
        <w:t>三、如期完成“十三五”规划中期评估工作</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请各地残联于6月底前形成评估报告，经主要负责同志签字后报送中国残联，电子版发至邮箱：</w:t>
      </w:r>
      <w:proofErr w:type="spellStart"/>
      <w:r w:rsidRPr="0043622F">
        <w:rPr>
          <w:rFonts w:ascii="仿宋" w:eastAsia="仿宋" w:hAnsi="仿宋" w:hint="eastAsia"/>
          <w:sz w:val="32"/>
          <w:szCs w:val="32"/>
        </w:rPr>
        <w:t>yjs@cdpf</w:t>
      </w:r>
      <w:proofErr w:type="spellEnd"/>
      <w:r w:rsidRPr="0043622F">
        <w:rPr>
          <w:rFonts w:ascii="仿宋" w:eastAsia="仿宋" w:hAnsi="仿宋" w:hint="eastAsia"/>
          <w:sz w:val="32"/>
          <w:szCs w:val="32"/>
        </w:rPr>
        <w:t>org</w:t>
      </w:r>
      <w:proofErr w:type="spellStart"/>
      <w:r w:rsidRPr="0043622F">
        <w:rPr>
          <w:rFonts w:ascii="仿宋" w:eastAsia="仿宋" w:hAnsi="仿宋" w:hint="eastAsia"/>
          <w:sz w:val="32"/>
          <w:szCs w:val="32"/>
        </w:rPr>
        <w:t>cn</w:t>
      </w:r>
      <w:proofErr w:type="spellEnd"/>
      <w:r w:rsidRPr="0043622F">
        <w:rPr>
          <w:rFonts w:ascii="仿宋" w:eastAsia="仿宋" w:hAnsi="仿宋" w:hint="eastAsia"/>
          <w:sz w:val="32"/>
          <w:szCs w:val="32"/>
        </w:rPr>
        <w:t>。请各地残联指定1名评估工作联系人，并于4月4日前</w:t>
      </w:r>
      <w:r w:rsidRPr="0043622F">
        <w:rPr>
          <w:rFonts w:ascii="仿宋" w:eastAsia="仿宋" w:hAnsi="仿宋" w:hint="eastAsia"/>
          <w:sz w:val="32"/>
          <w:szCs w:val="32"/>
        </w:rPr>
        <w:lastRenderedPageBreak/>
        <w:t>将姓名、职务、联系方式报送至中国残联。</w:t>
      </w:r>
    </w:p>
    <w:p w:rsidR="0043622F" w:rsidRPr="0043622F" w:rsidRDefault="0043622F" w:rsidP="0043622F">
      <w:pPr>
        <w:rPr>
          <w:rFonts w:ascii="仿宋" w:eastAsia="仿宋" w:hAnsi="仿宋"/>
          <w:sz w:val="32"/>
          <w:szCs w:val="32"/>
        </w:rPr>
      </w:pP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附件：1</w:t>
      </w:r>
      <w:r w:rsidR="001C5631">
        <w:rPr>
          <w:rFonts w:ascii="仿宋" w:eastAsia="仿宋" w:hAnsi="仿宋" w:hint="eastAsia"/>
          <w:sz w:val="32"/>
          <w:szCs w:val="32"/>
        </w:rPr>
        <w:t>.</w:t>
      </w:r>
      <w:r w:rsidRPr="0043622F">
        <w:rPr>
          <w:rFonts w:ascii="仿宋" w:eastAsia="仿宋" w:hAnsi="仿宋" w:hint="eastAsia"/>
          <w:sz w:val="32"/>
          <w:szCs w:val="32"/>
        </w:rPr>
        <w:t>中国残联“十三五”规划实施情况中期评估工作领导小组及办公室组成名单</w:t>
      </w:r>
    </w:p>
    <w:p w:rsidR="0043622F" w:rsidRPr="0043622F" w:rsidRDefault="0043622F" w:rsidP="001C5631">
      <w:pPr>
        <w:ind w:firstLineChars="500" w:firstLine="1600"/>
        <w:rPr>
          <w:rFonts w:ascii="仿宋" w:eastAsia="仿宋" w:hAnsi="仿宋"/>
          <w:sz w:val="32"/>
          <w:szCs w:val="32"/>
        </w:rPr>
      </w:pPr>
      <w:r w:rsidRPr="0043622F">
        <w:rPr>
          <w:rFonts w:ascii="仿宋" w:eastAsia="仿宋" w:hAnsi="仿宋" w:hint="eastAsia"/>
          <w:sz w:val="32"/>
          <w:szCs w:val="32"/>
        </w:rPr>
        <w:t>2</w:t>
      </w:r>
      <w:r w:rsidR="001C5631">
        <w:rPr>
          <w:rFonts w:ascii="仿宋" w:eastAsia="仿宋" w:hAnsi="仿宋" w:hint="eastAsia"/>
          <w:sz w:val="32"/>
          <w:szCs w:val="32"/>
        </w:rPr>
        <w:t>.</w:t>
      </w:r>
      <w:r w:rsidRPr="0043622F">
        <w:rPr>
          <w:rFonts w:ascii="仿宋" w:eastAsia="仿宋" w:hAnsi="仿宋" w:hint="eastAsia"/>
          <w:sz w:val="32"/>
          <w:szCs w:val="32"/>
        </w:rPr>
        <w:t>中国残联“十三五”规划实施情况中期评估工作方案</w:t>
      </w:r>
    </w:p>
    <w:p w:rsidR="0043622F" w:rsidRPr="0043622F" w:rsidRDefault="0043622F" w:rsidP="0043622F">
      <w:pPr>
        <w:rPr>
          <w:rFonts w:ascii="仿宋" w:eastAsia="仿宋" w:hAnsi="仿宋"/>
          <w:sz w:val="32"/>
          <w:szCs w:val="32"/>
        </w:rPr>
      </w:pPr>
    </w:p>
    <w:p w:rsidR="0043622F" w:rsidRPr="0043622F" w:rsidRDefault="0043622F" w:rsidP="0043622F">
      <w:pPr>
        <w:rPr>
          <w:rFonts w:ascii="仿宋" w:eastAsia="仿宋" w:hAnsi="仿宋"/>
          <w:sz w:val="32"/>
          <w:szCs w:val="32"/>
        </w:rPr>
      </w:pPr>
    </w:p>
    <w:p w:rsidR="0043622F" w:rsidRPr="0043622F" w:rsidRDefault="0043622F" w:rsidP="0043622F">
      <w:pPr>
        <w:rPr>
          <w:rFonts w:ascii="仿宋" w:eastAsia="仿宋" w:hAnsi="仿宋"/>
          <w:sz w:val="32"/>
          <w:szCs w:val="32"/>
        </w:rPr>
      </w:pPr>
    </w:p>
    <w:p w:rsidR="0043622F" w:rsidRPr="0043622F" w:rsidRDefault="0043622F" w:rsidP="001C5631">
      <w:pPr>
        <w:ind w:firstLineChars="1500" w:firstLine="4800"/>
        <w:rPr>
          <w:rFonts w:ascii="仿宋" w:eastAsia="仿宋" w:hAnsi="仿宋"/>
          <w:sz w:val="32"/>
          <w:szCs w:val="32"/>
        </w:rPr>
      </w:pPr>
      <w:r w:rsidRPr="0043622F">
        <w:rPr>
          <w:rFonts w:ascii="仿宋" w:eastAsia="仿宋" w:hAnsi="仿宋" w:hint="eastAsia"/>
          <w:sz w:val="32"/>
          <w:szCs w:val="32"/>
        </w:rPr>
        <w:t>中国残联办公厅</w:t>
      </w:r>
    </w:p>
    <w:p w:rsidR="0043622F" w:rsidRPr="0043622F" w:rsidRDefault="0043622F" w:rsidP="001C5631">
      <w:pPr>
        <w:ind w:firstLineChars="1500" w:firstLine="4800"/>
        <w:rPr>
          <w:rFonts w:ascii="仿宋" w:eastAsia="仿宋" w:hAnsi="仿宋"/>
          <w:sz w:val="32"/>
          <w:szCs w:val="32"/>
        </w:rPr>
      </w:pPr>
      <w:r w:rsidRPr="0043622F">
        <w:rPr>
          <w:rFonts w:ascii="仿宋" w:eastAsia="仿宋" w:hAnsi="仿宋" w:hint="eastAsia"/>
          <w:sz w:val="32"/>
          <w:szCs w:val="32"/>
        </w:rPr>
        <w:t>2018年3月26日</w:t>
      </w:r>
    </w:p>
    <w:p w:rsidR="001C5631" w:rsidRDefault="001C5631" w:rsidP="0043622F">
      <w:pPr>
        <w:rPr>
          <w:rFonts w:ascii="仿宋" w:eastAsia="仿宋" w:hAnsi="仿宋"/>
          <w:sz w:val="32"/>
          <w:szCs w:val="32"/>
        </w:rPr>
      </w:pP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（联系人及电话：</w:t>
      </w:r>
      <w:proofErr w:type="gramStart"/>
      <w:r w:rsidRPr="0043622F">
        <w:rPr>
          <w:rFonts w:ascii="仿宋" w:eastAsia="仿宋" w:hAnsi="仿宋" w:hint="eastAsia"/>
          <w:sz w:val="32"/>
          <w:szCs w:val="32"/>
        </w:rPr>
        <w:t>胡仲明</w:t>
      </w:r>
      <w:proofErr w:type="gramEnd"/>
      <w:r w:rsidRPr="0043622F">
        <w:rPr>
          <w:rFonts w:ascii="仿宋" w:eastAsia="仿宋" w:hAnsi="仿宋" w:hint="eastAsia"/>
          <w:sz w:val="32"/>
          <w:szCs w:val="32"/>
        </w:rPr>
        <w:t>66580128</w:t>
      </w:r>
      <w:proofErr w:type="gramStart"/>
      <w:r w:rsidRPr="0043622F">
        <w:rPr>
          <w:rFonts w:ascii="仿宋" w:eastAsia="仿宋" w:hAnsi="仿宋" w:hint="eastAsia"/>
          <w:sz w:val="32"/>
          <w:szCs w:val="32"/>
        </w:rPr>
        <w:t>赵溪</w:t>
      </w:r>
      <w:proofErr w:type="gramEnd"/>
      <w:r w:rsidRPr="0043622F">
        <w:rPr>
          <w:rFonts w:ascii="仿宋" w:eastAsia="仿宋" w:hAnsi="仿宋" w:hint="eastAsia"/>
          <w:sz w:val="32"/>
          <w:szCs w:val="32"/>
        </w:rPr>
        <w:t>66580129；</w:t>
      </w:r>
    </w:p>
    <w:p w:rsidR="0043622F" w:rsidRPr="0043622F" w:rsidRDefault="0043622F" w:rsidP="001C5631">
      <w:pPr>
        <w:ind w:firstLineChars="800" w:firstLine="2560"/>
        <w:rPr>
          <w:rFonts w:ascii="仿宋" w:eastAsia="仿宋" w:hAnsi="仿宋"/>
          <w:sz w:val="32"/>
          <w:szCs w:val="32"/>
        </w:rPr>
      </w:pPr>
      <w:r w:rsidRPr="0043622F">
        <w:rPr>
          <w:rFonts w:ascii="仿宋" w:eastAsia="仿宋" w:hAnsi="仿宋" w:hint="eastAsia"/>
          <w:sz w:val="32"/>
          <w:szCs w:val="32"/>
        </w:rPr>
        <w:t>传真66580001）</w:t>
      </w:r>
    </w:p>
    <w:p w:rsidR="0043622F" w:rsidRPr="0043622F" w:rsidRDefault="0043622F" w:rsidP="0043622F">
      <w:pPr>
        <w:rPr>
          <w:rFonts w:ascii="仿宋" w:eastAsia="仿宋" w:hAnsi="仿宋"/>
          <w:sz w:val="32"/>
          <w:szCs w:val="32"/>
        </w:rPr>
      </w:pPr>
    </w:p>
    <w:p w:rsidR="0043622F" w:rsidRDefault="0043622F" w:rsidP="0043622F">
      <w:pPr>
        <w:rPr>
          <w:rFonts w:ascii="仿宋" w:eastAsia="仿宋" w:hAnsi="仿宋" w:hint="eastAsia"/>
          <w:sz w:val="32"/>
          <w:szCs w:val="32"/>
        </w:rPr>
      </w:pPr>
    </w:p>
    <w:p w:rsidR="00146E9B" w:rsidRPr="00146E9B" w:rsidRDefault="00146E9B" w:rsidP="0043622F">
      <w:pPr>
        <w:rPr>
          <w:rFonts w:ascii="仿宋" w:eastAsia="仿宋" w:hAnsi="仿宋"/>
          <w:sz w:val="32"/>
          <w:szCs w:val="32"/>
        </w:rPr>
      </w:pPr>
      <w:bookmarkStart w:id="0" w:name="_GoBack"/>
      <w:bookmarkEnd w:id="0"/>
    </w:p>
    <w:p w:rsidR="001C5631" w:rsidRDefault="001C5631" w:rsidP="0043622F">
      <w:pPr>
        <w:rPr>
          <w:rFonts w:ascii="仿宋" w:eastAsia="仿宋" w:hAnsi="仿宋"/>
          <w:sz w:val="32"/>
          <w:szCs w:val="32"/>
        </w:rPr>
      </w:pPr>
    </w:p>
    <w:p w:rsidR="001C5631" w:rsidRDefault="001C5631" w:rsidP="0043622F">
      <w:pPr>
        <w:rPr>
          <w:rFonts w:ascii="仿宋" w:eastAsia="仿宋" w:hAnsi="仿宋"/>
          <w:sz w:val="32"/>
          <w:szCs w:val="32"/>
        </w:rPr>
      </w:pPr>
    </w:p>
    <w:p w:rsidR="001C5631" w:rsidRDefault="001C5631" w:rsidP="0043622F">
      <w:pPr>
        <w:rPr>
          <w:rFonts w:ascii="仿宋" w:eastAsia="仿宋" w:hAnsi="仿宋"/>
          <w:sz w:val="32"/>
          <w:szCs w:val="32"/>
        </w:rPr>
      </w:pPr>
    </w:p>
    <w:p w:rsidR="001C5631" w:rsidRDefault="001C5631" w:rsidP="0043622F">
      <w:pPr>
        <w:rPr>
          <w:rFonts w:ascii="仿宋" w:eastAsia="仿宋" w:hAnsi="仿宋"/>
          <w:sz w:val="32"/>
          <w:szCs w:val="32"/>
        </w:rPr>
      </w:pPr>
    </w:p>
    <w:p w:rsidR="001C5631" w:rsidRDefault="001C5631" w:rsidP="0043622F">
      <w:pPr>
        <w:rPr>
          <w:rFonts w:ascii="仿宋" w:eastAsia="仿宋" w:hAnsi="仿宋"/>
          <w:sz w:val="32"/>
          <w:szCs w:val="32"/>
        </w:rPr>
      </w:pP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lastRenderedPageBreak/>
        <w:t>附件1</w:t>
      </w:r>
    </w:p>
    <w:p w:rsidR="0043622F" w:rsidRPr="0043622F" w:rsidRDefault="0043622F" w:rsidP="0043622F">
      <w:pPr>
        <w:rPr>
          <w:rFonts w:ascii="仿宋" w:eastAsia="仿宋" w:hAnsi="仿宋"/>
          <w:sz w:val="32"/>
          <w:szCs w:val="32"/>
        </w:rPr>
      </w:pPr>
    </w:p>
    <w:p w:rsidR="0043622F" w:rsidRPr="001C5631" w:rsidRDefault="0043622F" w:rsidP="001C5631">
      <w:pPr>
        <w:ind w:firstLineChars="700" w:firstLine="2249"/>
        <w:rPr>
          <w:rFonts w:ascii="仿宋" w:eastAsia="仿宋" w:hAnsi="仿宋"/>
          <w:b/>
          <w:sz w:val="32"/>
          <w:szCs w:val="32"/>
        </w:rPr>
      </w:pPr>
      <w:r w:rsidRPr="001C5631">
        <w:rPr>
          <w:rFonts w:ascii="仿宋" w:eastAsia="仿宋" w:hAnsi="仿宋" w:hint="eastAsia"/>
          <w:b/>
          <w:sz w:val="32"/>
          <w:szCs w:val="32"/>
        </w:rPr>
        <w:t>中国残联“十三五”规划</w:t>
      </w:r>
    </w:p>
    <w:p w:rsidR="0043622F" w:rsidRPr="001C5631" w:rsidRDefault="0043622F" w:rsidP="001C5631">
      <w:pPr>
        <w:ind w:firstLineChars="300" w:firstLine="964"/>
        <w:rPr>
          <w:rFonts w:ascii="仿宋" w:eastAsia="仿宋" w:hAnsi="仿宋"/>
          <w:b/>
          <w:sz w:val="32"/>
          <w:szCs w:val="32"/>
        </w:rPr>
      </w:pPr>
      <w:r w:rsidRPr="001C5631">
        <w:rPr>
          <w:rFonts w:ascii="仿宋" w:eastAsia="仿宋" w:hAnsi="仿宋" w:hint="eastAsia"/>
          <w:b/>
          <w:sz w:val="32"/>
          <w:szCs w:val="32"/>
        </w:rPr>
        <w:t>中期评估工作领导小组及办公室组成名单</w:t>
      </w:r>
    </w:p>
    <w:p w:rsidR="0043622F" w:rsidRPr="0043622F" w:rsidRDefault="0043622F" w:rsidP="0043622F">
      <w:pPr>
        <w:rPr>
          <w:rFonts w:ascii="仿宋" w:eastAsia="仿宋" w:hAnsi="仿宋"/>
          <w:sz w:val="32"/>
          <w:szCs w:val="32"/>
        </w:rPr>
      </w:pPr>
    </w:p>
    <w:p w:rsidR="0043622F" w:rsidRPr="001C5631" w:rsidRDefault="0043622F" w:rsidP="001C5631">
      <w:pPr>
        <w:ind w:firstLineChars="200" w:firstLine="643"/>
        <w:rPr>
          <w:rFonts w:ascii="仿宋" w:eastAsia="仿宋" w:hAnsi="仿宋"/>
          <w:b/>
          <w:sz w:val="32"/>
          <w:szCs w:val="32"/>
        </w:rPr>
      </w:pPr>
      <w:r w:rsidRPr="001C5631">
        <w:rPr>
          <w:rFonts w:ascii="仿宋" w:eastAsia="仿宋" w:hAnsi="仿宋" w:hint="eastAsia"/>
          <w:b/>
          <w:sz w:val="32"/>
          <w:szCs w:val="32"/>
        </w:rPr>
        <w:t>一、领导小组组成及职责</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组长：</w:t>
      </w:r>
      <w:proofErr w:type="gramStart"/>
      <w:r w:rsidRPr="0043622F">
        <w:rPr>
          <w:rFonts w:ascii="仿宋" w:eastAsia="仿宋" w:hAnsi="仿宋" w:hint="eastAsia"/>
          <w:sz w:val="32"/>
          <w:szCs w:val="32"/>
        </w:rPr>
        <w:t>鲁勇中国</w:t>
      </w:r>
      <w:proofErr w:type="gramEnd"/>
      <w:r w:rsidRPr="0043622F">
        <w:rPr>
          <w:rFonts w:ascii="仿宋" w:eastAsia="仿宋" w:hAnsi="仿宋" w:hint="eastAsia"/>
          <w:sz w:val="32"/>
          <w:szCs w:val="32"/>
        </w:rPr>
        <w:t>残联党组书记、理事长</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副组长：程凯中国残联党组成员、副理事长</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王梅</w:t>
      </w:r>
      <w:proofErr w:type="gramStart"/>
      <w:r w:rsidRPr="0043622F">
        <w:rPr>
          <w:rFonts w:ascii="仿宋" w:eastAsia="仿宋" w:hAnsi="仿宋" w:hint="eastAsia"/>
          <w:sz w:val="32"/>
          <w:szCs w:val="32"/>
        </w:rPr>
        <w:t>梅</w:t>
      </w:r>
      <w:proofErr w:type="gramEnd"/>
      <w:r w:rsidRPr="0043622F">
        <w:rPr>
          <w:rFonts w:ascii="仿宋" w:eastAsia="仿宋" w:hAnsi="仿宋" w:hint="eastAsia"/>
          <w:sz w:val="32"/>
          <w:szCs w:val="32"/>
        </w:rPr>
        <w:t>中国残联党组成员、副理事长</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主要职责:指导中国残联“十三五”规划实施情况中期评估工作；审定评估工作方案；审定评估报告；研究决定其他评估工作重大事项。</w:t>
      </w:r>
    </w:p>
    <w:p w:rsidR="0043622F" w:rsidRPr="001C5631" w:rsidRDefault="0043622F" w:rsidP="001C5631">
      <w:pPr>
        <w:ind w:firstLineChars="200" w:firstLine="643"/>
        <w:rPr>
          <w:rFonts w:ascii="仿宋" w:eastAsia="仿宋" w:hAnsi="仿宋"/>
          <w:b/>
          <w:sz w:val="32"/>
          <w:szCs w:val="32"/>
        </w:rPr>
      </w:pPr>
      <w:r w:rsidRPr="001C5631">
        <w:rPr>
          <w:rFonts w:ascii="仿宋" w:eastAsia="仿宋" w:hAnsi="仿宋" w:hint="eastAsia"/>
          <w:b/>
          <w:sz w:val="32"/>
          <w:szCs w:val="32"/>
        </w:rPr>
        <w:t>二、领导小组办公室组成及职责</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主</w:t>
      </w:r>
      <w:r w:rsidR="001C5631">
        <w:rPr>
          <w:rFonts w:ascii="仿宋" w:eastAsia="仿宋" w:hAnsi="仿宋" w:hint="eastAsia"/>
          <w:sz w:val="32"/>
          <w:szCs w:val="32"/>
        </w:rPr>
        <w:t xml:space="preserve">  </w:t>
      </w:r>
      <w:r w:rsidRPr="0043622F">
        <w:rPr>
          <w:rFonts w:ascii="仿宋" w:eastAsia="仿宋" w:hAnsi="仿宋" w:hint="eastAsia"/>
          <w:sz w:val="32"/>
          <w:szCs w:val="32"/>
        </w:rPr>
        <w:t>任：程凯（兼）中国残联党组成员、副理事长</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副主任：郭春宁中国残联研究室副主任</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成</w:t>
      </w:r>
      <w:r w:rsidR="001C5631">
        <w:rPr>
          <w:rFonts w:ascii="仿宋" w:eastAsia="仿宋" w:hAnsi="仿宋" w:hint="eastAsia"/>
          <w:sz w:val="32"/>
          <w:szCs w:val="32"/>
        </w:rPr>
        <w:t xml:space="preserve">  </w:t>
      </w:r>
      <w:r w:rsidRPr="0043622F">
        <w:rPr>
          <w:rFonts w:ascii="仿宋" w:eastAsia="仿宋" w:hAnsi="仿宋" w:hint="eastAsia"/>
          <w:sz w:val="32"/>
          <w:szCs w:val="32"/>
        </w:rPr>
        <w:t>员：</w:t>
      </w:r>
      <w:proofErr w:type="gramStart"/>
      <w:r w:rsidRPr="0043622F">
        <w:rPr>
          <w:rFonts w:ascii="仿宋" w:eastAsia="仿宋" w:hAnsi="仿宋" w:hint="eastAsia"/>
          <w:sz w:val="32"/>
          <w:szCs w:val="32"/>
        </w:rPr>
        <w:t>杨代泽中国</w:t>
      </w:r>
      <w:proofErr w:type="gramEnd"/>
      <w:r w:rsidRPr="0043622F">
        <w:rPr>
          <w:rFonts w:ascii="仿宋" w:eastAsia="仿宋" w:hAnsi="仿宋" w:hint="eastAsia"/>
          <w:sz w:val="32"/>
          <w:szCs w:val="32"/>
        </w:rPr>
        <w:t>残联办公厅主任</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 xml:space="preserve">　　　 </w:t>
      </w:r>
      <w:r w:rsidR="001C5631">
        <w:rPr>
          <w:rFonts w:ascii="仿宋" w:eastAsia="仿宋" w:hAnsi="仿宋" w:hint="eastAsia"/>
          <w:sz w:val="32"/>
          <w:szCs w:val="32"/>
        </w:rPr>
        <w:t xml:space="preserve">     </w:t>
      </w:r>
      <w:r w:rsidRPr="0043622F">
        <w:rPr>
          <w:rFonts w:ascii="仿宋" w:eastAsia="仿宋" w:hAnsi="仿宋" w:hint="eastAsia"/>
          <w:sz w:val="32"/>
          <w:szCs w:val="32"/>
        </w:rPr>
        <w:t>周建中国残联维权部副主任</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 xml:space="preserve">       </w:t>
      </w:r>
      <w:r w:rsidR="001C5631">
        <w:rPr>
          <w:rFonts w:ascii="仿宋" w:eastAsia="仿宋" w:hAnsi="仿宋" w:hint="eastAsia"/>
          <w:sz w:val="32"/>
          <w:szCs w:val="32"/>
        </w:rPr>
        <w:t xml:space="preserve">     </w:t>
      </w:r>
      <w:r w:rsidRPr="0043622F">
        <w:rPr>
          <w:rFonts w:ascii="仿宋" w:eastAsia="仿宋" w:hAnsi="仿宋" w:hint="eastAsia"/>
          <w:sz w:val="32"/>
          <w:szCs w:val="32"/>
        </w:rPr>
        <w:t>曹跃进中国残联组联部主任</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 xml:space="preserve">       </w:t>
      </w:r>
      <w:r w:rsidR="001C5631">
        <w:rPr>
          <w:rFonts w:ascii="仿宋" w:eastAsia="仿宋" w:hAnsi="仿宋" w:hint="eastAsia"/>
          <w:sz w:val="32"/>
          <w:szCs w:val="32"/>
        </w:rPr>
        <w:t xml:space="preserve">     </w:t>
      </w:r>
      <w:r w:rsidRPr="0043622F">
        <w:rPr>
          <w:rFonts w:ascii="仿宋" w:eastAsia="仿宋" w:hAnsi="仿宋" w:hint="eastAsia"/>
          <w:sz w:val="32"/>
          <w:szCs w:val="32"/>
        </w:rPr>
        <w:t>胡向阳中国残联康复部主任</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 xml:space="preserve">       </w:t>
      </w:r>
      <w:r w:rsidR="001C5631">
        <w:rPr>
          <w:rFonts w:ascii="仿宋" w:eastAsia="仿宋" w:hAnsi="仿宋" w:hint="eastAsia"/>
          <w:sz w:val="32"/>
          <w:szCs w:val="32"/>
        </w:rPr>
        <w:t xml:space="preserve">     </w:t>
      </w:r>
      <w:r w:rsidRPr="0043622F">
        <w:rPr>
          <w:rFonts w:ascii="仿宋" w:eastAsia="仿宋" w:hAnsi="仿宋" w:hint="eastAsia"/>
          <w:sz w:val="32"/>
          <w:szCs w:val="32"/>
        </w:rPr>
        <w:t>张新龙 中国残联</w:t>
      </w:r>
      <w:proofErr w:type="gramStart"/>
      <w:r w:rsidRPr="0043622F">
        <w:rPr>
          <w:rFonts w:ascii="仿宋" w:eastAsia="仿宋" w:hAnsi="仿宋" w:hint="eastAsia"/>
          <w:sz w:val="32"/>
          <w:szCs w:val="32"/>
        </w:rPr>
        <w:t>教就部主任</w:t>
      </w:r>
      <w:proofErr w:type="gramEnd"/>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 xml:space="preserve">       </w:t>
      </w:r>
      <w:r w:rsidR="001C5631">
        <w:rPr>
          <w:rFonts w:ascii="仿宋" w:eastAsia="仿宋" w:hAnsi="仿宋" w:hint="eastAsia"/>
          <w:sz w:val="32"/>
          <w:szCs w:val="32"/>
        </w:rPr>
        <w:t xml:space="preserve">     </w:t>
      </w:r>
      <w:r w:rsidRPr="0043622F">
        <w:rPr>
          <w:rFonts w:ascii="仿宋" w:eastAsia="仿宋" w:hAnsi="仿宋" w:hint="eastAsia"/>
          <w:sz w:val="32"/>
          <w:szCs w:val="32"/>
        </w:rPr>
        <w:t>郭利群 中国残联宣文部主任</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 xml:space="preserve">       </w:t>
      </w:r>
      <w:r w:rsidR="001C5631">
        <w:rPr>
          <w:rFonts w:ascii="仿宋" w:eastAsia="仿宋" w:hAnsi="仿宋" w:hint="eastAsia"/>
          <w:sz w:val="32"/>
          <w:szCs w:val="32"/>
        </w:rPr>
        <w:t xml:space="preserve">     </w:t>
      </w:r>
      <w:r w:rsidRPr="0043622F">
        <w:rPr>
          <w:rFonts w:ascii="仿宋" w:eastAsia="仿宋" w:hAnsi="仿宋" w:hint="eastAsia"/>
          <w:sz w:val="32"/>
          <w:szCs w:val="32"/>
        </w:rPr>
        <w:t>赵素京 中国残联体育部主任</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lastRenderedPageBreak/>
        <w:t xml:space="preserve">       </w:t>
      </w:r>
      <w:r w:rsidR="001C5631">
        <w:rPr>
          <w:rFonts w:ascii="仿宋" w:eastAsia="仿宋" w:hAnsi="仿宋" w:hint="eastAsia"/>
          <w:sz w:val="32"/>
          <w:szCs w:val="32"/>
        </w:rPr>
        <w:t xml:space="preserve">     </w:t>
      </w:r>
      <w:r w:rsidRPr="0043622F">
        <w:rPr>
          <w:rFonts w:ascii="仿宋" w:eastAsia="仿宋" w:hAnsi="仿宋" w:hint="eastAsia"/>
          <w:sz w:val="32"/>
          <w:szCs w:val="32"/>
        </w:rPr>
        <w:t>李冬生 中国残联计财部主任</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联络员：</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孟</w:t>
      </w:r>
      <w:r w:rsidR="001C5631">
        <w:rPr>
          <w:rFonts w:ascii="仿宋" w:eastAsia="仿宋" w:hAnsi="仿宋" w:hint="eastAsia"/>
          <w:sz w:val="32"/>
          <w:szCs w:val="32"/>
        </w:rPr>
        <w:t xml:space="preserve">  </w:t>
      </w:r>
      <w:r w:rsidRPr="0043622F">
        <w:rPr>
          <w:rFonts w:ascii="仿宋" w:eastAsia="仿宋" w:hAnsi="仿宋" w:hint="eastAsia"/>
          <w:sz w:val="32"/>
          <w:szCs w:val="32"/>
        </w:rPr>
        <w:t>阳</w:t>
      </w:r>
      <w:r w:rsidR="001C5631">
        <w:rPr>
          <w:rFonts w:ascii="仿宋" w:eastAsia="仿宋" w:hAnsi="仿宋" w:hint="eastAsia"/>
          <w:sz w:val="32"/>
          <w:szCs w:val="32"/>
        </w:rPr>
        <w:t xml:space="preserve"> </w:t>
      </w:r>
      <w:r w:rsidRPr="0043622F">
        <w:rPr>
          <w:rFonts w:ascii="仿宋" w:eastAsia="仿宋" w:hAnsi="仿宋" w:hint="eastAsia"/>
          <w:sz w:val="32"/>
          <w:szCs w:val="32"/>
        </w:rPr>
        <w:t>中国残联办公厅文秘处调研员兼副处长</w:t>
      </w:r>
    </w:p>
    <w:p w:rsidR="0043622F" w:rsidRPr="0043622F" w:rsidRDefault="0043622F" w:rsidP="0043622F">
      <w:pPr>
        <w:rPr>
          <w:rFonts w:ascii="仿宋" w:eastAsia="仿宋" w:hAnsi="仿宋"/>
          <w:sz w:val="32"/>
          <w:szCs w:val="32"/>
        </w:rPr>
      </w:pPr>
      <w:proofErr w:type="gramStart"/>
      <w:r w:rsidRPr="0043622F">
        <w:rPr>
          <w:rFonts w:ascii="仿宋" w:eastAsia="仿宋" w:hAnsi="仿宋" w:hint="eastAsia"/>
          <w:sz w:val="32"/>
          <w:szCs w:val="32"/>
        </w:rPr>
        <w:t>胡仲明</w:t>
      </w:r>
      <w:proofErr w:type="gramEnd"/>
      <w:r w:rsidRPr="0043622F">
        <w:rPr>
          <w:rFonts w:ascii="仿宋" w:eastAsia="仿宋" w:hAnsi="仿宋" w:hint="eastAsia"/>
          <w:sz w:val="32"/>
          <w:szCs w:val="32"/>
        </w:rPr>
        <w:t xml:space="preserve"> 中国残联研究室副调研员</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 xml:space="preserve">张东旺 中国残联维权部权益处处长    </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 xml:space="preserve">周红玲 中国残联康复部康复一处处长 </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周凯 中国残联</w:t>
      </w:r>
      <w:proofErr w:type="gramStart"/>
      <w:r w:rsidRPr="0043622F">
        <w:rPr>
          <w:rFonts w:ascii="仿宋" w:eastAsia="仿宋" w:hAnsi="仿宋" w:hint="eastAsia"/>
          <w:sz w:val="32"/>
          <w:szCs w:val="32"/>
        </w:rPr>
        <w:t>教就部就业</w:t>
      </w:r>
      <w:proofErr w:type="gramEnd"/>
      <w:r w:rsidRPr="0043622F">
        <w:rPr>
          <w:rFonts w:ascii="仿宋" w:eastAsia="仿宋" w:hAnsi="仿宋" w:hint="eastAsia"/>
          <w:sz w:val="32"/>
          <w:szCs w:val="32"/>
        </w:rPr>
        <w:t xml:space="preserve">扶贫处副处长 </w:t>
      </w:r>
    </w:p>
    <w:p w:rsidR="0043622F" w:rsidRPr="0043622F" w:rsidRDefault="0043622F" w:rsidP="0043622F">
      <w:pPr>
        <w:rPr>
          <w:rFonts w:ascii="仿宋" w:eastAsia="仿宋" w:hAnsi="仿宋"/>
          <w:sz w:val="32"/>
          <w:szCs w:val="32"/>
        </w:rPr>
      </w:pPr>
      <w:proofErr w:type="gramStart"/>
      <w:r w:rsidRPr="0043622F">
        <w:rPr>
          <w:rFonts w:ascii="仿宋" w:eastAsia="仿宋" w:hAnsi="仿宋" w:hint="eastAsia"/>
          <w:sz w:val="32"/>
          <w:szCs w:val="32"/>
        </w:rPr>
        <w:t>马历涛</w:t>
      </w:r>
      <w:proofErr w:type="gramEnd"/>
      <w:r w:rsidRPr="0043622F">
        <w:rPr>
          <w:rFonts w:ascii="仿宋" w:eastAsia="仿宋" w:hAnsi="仿宋" w:hint="eastAsia"/>
          <w:sz w:val="32"/>
          <w:szCs w:val="32"/>
        </w:rPr>
        <w:t xml:space="preserve"> 中国残联体育部群体处处长 </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 xml:space="preserve">刘立军 中国残联计财部计划处处长 </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黄北大 中国残联组联部干部</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张皛帆 中国残联宣文部干部</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 xml:space="preserve">张钧 中国残联信息中心统计处处长 </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陈欣欣 中国残联就业服务指导中心能力建设处干部</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何艳 中国残疾人辅助器具中心全国工作处负责人</w:t>
      </w:r>
    </w:p>
    <w:p w:rsidR="001C5631" w:rsidRDefault="0043622F" w:rsidP="0043622F">
      <w:pPr>
        <w:rPr>
          <w:rFonts w:ascii="仿宋" w:eastAsia="仿宋" w:hAnsi="仿宋"/>
          <w:sz w:val="32"/>
          <w:szCs w:val="32"/>
        </w:rPr>
      </w:pPr>
      <w:r w:rsidRPr="0043622F">
        <w:rPr>
          <w:rFonts w:ascii="仿宋" w:eastAsia="仿宋" w:hAnsi="仿宋" w:hint="eastAsia"/>
          <w:sz w:val="32"/>
          <w:szCs w:val="32"/>
        </w:rPr>
        <w:t>主要职责:制定实施全国残联“十三五”规划实施情况中期评估方案；协助地方残联开展“十三五”规划实施情况中期评估工作；联合国务院残工委有关成员单位开展重点专项调研工作；遴选第三方评估单位；承担评估报告起草工作；承办领导小组交办的其他事项。</w:t>
      </w:r>
    </w:p>
    <w:p w:rsidR="001C5631" w:rsidRDefault="001C5631" w:rsidP="0043622F">
      <w:pPr>
        <w:rPr>
          <w:rFonts w:ascii="仿宋" w:eastAsia="仿宋" w:hAnsi="仿宋"/>
          <w:sz w:val="32"/>
          <w:szCs w:val="32"/>
        </w:rPr>
      </w:pPr>
    </w:p>
    <w:p w:rsidR="001C5631" w:rsidRDefault="001C5631" w:rsidP="0043622F">
      <w:pPr>
        <w:rPr>
          <w:rFonts w:ascii="仿宋" w:eastAsia="仿宋" w:hAnsi="仿宋"/>
          <w:sz w:val="32"/>
          <w:szCs w:val="32"/>
        </w:rPr>
      </w:pPr>
    </w:p>
    <w:p w:rsidR="001C5631" w:rsidRDefault="001C5631" w:rsidP="0043622F">
      <w:pPr>
        <w:rPr>
          <w:rFonts w:ascii="仿宋" w:eastAsia="仿宋" w:hAnsi="仿宋"/>
          <w:sz w:val="32"/>
          <w:szCs w:val="32"/>
        </w:rPr>
      </w:pP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lastRenderedPageBreak/>
        <w:t>附件2</w:t>
      </w:r>
    </w:p>
    <w:p w:rsidR="0043622F" w:rsidRPr="0043622F" w:rsidRDefault="0043622F" w:rsidP="0043622F">
      <w:pPr>
        <w:rPr>
          <w:rFonts w:ascii="仿宋" w:eastAsia="仿宋" w:hAnsi="仿宋"/>
          <w:sz w:val="32"/>
          <w:szCs w:val="32"/>
        </w:rPr>
      </w:pPr>
    </w:p>
    <w:p w:rsidR="0043622F" w:rsidRPr="001C5631" w:rsidRDefault="0043622F" w:rsidP="001C5631">
      <w:pPr>
        <w:ind w:firstLineChars="600" w:firstLine="1928"/>
        <w:rPr>
          <w:rFonts w:ascii="仿宋" w:eastAsia="仿宋" w:hAnsi="仿宋"/>
          <w:b/>
          <w:sz w:val="32"/>
          <w:szCs w:val="32"/>
        </w:rPr>
      </w:pPr>
      <w:r w:rsidRPr="001C5631">
        <w:rPr>
          <w:rFonts w:ascii="仿宋" w:eastAsia="仿宋" w:hAnsi="仿宋" w:hint="eastAsia"/>
          <w:b/>
          <w:sz w:val="32"/>
          <w:szCs w:val="32"/>
        </w:rPr>
        <w:t>中国残联“十三五”规划</w:t>
      </w:r>
    </w:p>
    <w:p w:rsidR="0043622F" w:rsidRPr="001C5631" w:rsidRDefault="0043622F" w:rsidP="001C5631">
      <w:pPr>
        <w:ind w:firstLineChars="500" w:firstLine="1606"/>
        <w:rPr>
          <w:rFonts w:ascii="仿宋" w:eastAsia="仿宋" w:hAnsi="仿宋"/>
          <w:b/>
          <w:sz w:val="32"/>
          <w:szCs w:val="32"/>
        </w:rPr>
      </w:pPr>
      <w:r w:rsidRPr="001C5631">
        <w:rPr>
          <w:rFonts w:ascii="仿宋" w:eastAsia="仿宋" w:hAnsi="仿宋" w:hint="eastAsia"/>
          <w:b/>
          <w:sz w:val="32"/>
          <w:szCs w:val="32"/>
        </w:rPr>
        <w:t>实施情况中期评估工作方案</w:t>
      </w:r>
    </w:p>
    <w:p w:rsidR="0043622F" w:rsidRPr="0043622F" w:rsidRDefault="0043622F" w:rsidP="0043622F">
      <w:pPr>
        <w:rPr>
          <w:rFonts w:ascii="仿宋" w:eastAsia="仿宋" w:hAnsi="仿宋"/>
          <w:sz w:val="32"/>
          <w:szCs w:val="32"/>
        </w:rPr>
      </w:pP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根据《国家发展改革委关于开展“十三五”规划实施情况中期评估工作的通知》（以下简称《通知》）要求，现就国家国民经济和社会发展第十三个五年规划纲要、《“十三五”推进基本公共服务均等化规划》等重点专项规划有关残疾人事业的部署安排和《“十三五”加快残疾人小康进程规划纲要》实施情况中期评估工作提出以下方案：</w:t>
      </w:r>
    </w:p>
    <w:p w:rsidR="0043622F" w:rsidRPr="001C5631" w:rsidRDefault="0043622F" w:rsidP="001C5631">
      <w:pPr>
        <w:ind w:firstLineChars="200" w:firstLine="643"/>
        <w:rPr>
          <w:rFonts w:ascii="仿宋" w:eastAsia="仿宋" w:hAnsi="仿宋"/>
          <w:b/>
          <w:sz w:val="32"/>
          <w:szCs w:val="32"/>
        </w:rPr>
      </w:pPr>
      <w:r w:rsidRPr="001C5631">
        <w:rPr>
          <w:rFonts w:ascii="仿宋" w:eastAsia="仿宋" w:hAnsi="仿宋" w:hint="eastAsia"/>
          <w:b/>
          <w:sz w:val="32"/>
          <w:szCs w:val="32"/>
        </w:rPr>
        <w:t>一、指导思想</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深入学习贯彻习近平新时代中国特色社会主义思想和党的十九大精神，贯彻落</w:t>
      </w:r>
      <w:proofErr w:type="gramStart"/>
      <w:r w:rsidRPr="0043622F">
        <w:rPr>
          <w:rFonts w:ascii="仿宋" w:eastAsia="仿宋" w:hAnsi="仿宋" w:hint="eastAsia"/>
          <w:sz w:val="32"/>
          <w:szCs w:val="32"/>
        </w:rPr>
        <w:t>实习近</w:t>
      </w:r>
      <w:proofErr w:type="gramEnd"/>
      <w:r w:rsidRPr="0043622F">
        <w:rPr>
          <w:rFonts w:ascii="仿宋" w:eastAsia="仿宋" w:hAnsi="仿宋" w:hint="eastAsia"/>
          <w:sz w:val="32"/>
          <w:szCs w:val="32"/>
        </w:rPr>
        <w:t>平总书记对残疾人事业的一系列重要论述和党中央、国务院对残疾人工作的部署安排，坚持新发展理念，总结提炼推进规划实施的经验做法，深入剖析实施中出现的问题及原因，持续推动各项任务顺利实施，确保实现“全面建成小康社会，残疾人一个也不能少”的目标，为新时代新征程中的残疾人事业发展奠定基础。中期评估要坚持系统全面、突出重点、远近结合、科学严谨、实事求是的原则。</w:t>
      </w:r>
    </w:p>
    <w:p w:rsidR="0043622F" w:rsidRPr="001C5631" w:rsidRDefault="0043622F" w:rsidP="001C5631">
      <w:pPr>
        <w:ind w:firstLineChars="200" w:firstLine="643"/>
        <w:rPr>
          <w:rFonts w:ascii="仿宋" w:eastAsia="仿宋" w:hAnsi="仿宋"/>
          <w:b/>
          <w:sz w:val="32"/>
          <w:szCs w:val="32"/>
        </w:rPr>
      </w:pPr>
      <w:r w:rsidRPr="001C5631">
        <w:rPr>
          <w:rFonts w:ascii="仿宋" w:eastAsia="仿宋" w:hAnsi="仿宋" w:hint="eastAsia"/>
          <w:b/>
          <w:sz w:val="32"/>
          <w:szCs w:val="32"/>
        </w:rPr>
        <w:t>二、评估重点</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lastRenderedPageBreak/>
        <w:t>按照《通知》要求，结合残疾人工作实际，中期评估要在学懂弄通做实党的十九大精神基础上，立足更好满足残疾人日益增长的美好生活需要，聚焦发展理念转变、发展质量提升、体制机制创新和残疾人脱贫攻坚、基本公共服务托底补短等重点、难点和关键点，充分运用好全国残疾人基本服务状况和需求专项调查及信息数据动态更新、残疾人家庭收入调查成果，总结经验、查找短板、分析原因、提出对策，注重挖掘深层次矛盾和风险隐患，及时发现新情况新问题，明确规划实施后半程的重点任务和要求。评估重点主要包括：</w:t>
      </w:r>
    </w:p>
    <w:p w:rsidR="0043622F" w:rsidRPr="0043622F" w:rsidRDefault="0043622F" w:rsidP="001C5631">
      <w:pPr>
        <w:ind w:firstLineChars="200" w:firstLine="640"/>
        <w:rPr>
          <w:rFonts w:ascii="仿宋" w:eastAsia="仿宋" w:hAnsi="仿宋"/>
          <w:sz w:val="32"/>
          <w:szCs w:val="32"/>
        </w:rPr>
      </w:pPr>
      <w:r w:rsidRPr="001C5631">
        <w:rPr>
          <w:rFonts w:ascii="华文楷体" w:eastAsia="华文楷体" w:hAnsi="华文楷体" w:hint="eastAsia"/>
          <w:sz w:val="32"/>
          <w:szCs w:val="32"/>
        </w:rPr>
        <w:t>（一）加快残疾人小康进程主要指标完成情况。</w:t>
      </w:r>
      <w:r w:rsidRPr="0043622F">
        <w:rPr>
          <w:rFonts w:ascii="仿宋" w:eastAsia="仿宋" w:hAnsi="仿宋" w:hint="eastAsia"/>
          <w:sz w:val="32"/>
          <w:szCs w:val="32"/>
        </w:rPr>
        <w:t>紧紧围绕“全面建成小康社会，残疾人一个也不能少”的目标要求，全面检查加快残疾人小康进程10项指标，特别是7项约束性指标和体现高质量发展的指标完成情况。</w:t>
      </w:r>
    </w:p>
    <w:p w:rsidR="0043622F" w:rsidRPr="0043622F" w:rsidRDefault="0043622F" w:rsidP="001C5631">
      <w:pPr>
        <w:ind w:firstLineChars="200" w:firstLine="640"/>
        <w:rPr>
          <w:rFonts w:ascii="仿宋" w:eastAsia="仿宋" w:hAnsi="仿宋"/>
          <w:sz w:val="32"/>
          <w:szCs w:val="32"/>
        </w:rPr>
      </w:pPr>
      <w:r w:rsidRPr="001C5631">
        <w:rPr>
          <w:rFonts w:ascii="华文楷体" w:eastAsia="华文楷体" w:hAnsi="华文楷体" w:hint="eastAsia"/>
          <w:sz w:val="32"/>
          <w:szCs w:val="32"/>
        </w:rPr>
        <w:t>（二）新发展理念贯彻落实情况。</w:t>
      </w:r>
      <w:r w:rsidRPr="0043622F">
        <w:rPr>
          <w:rFonts w:ascii="仿宋" w:eastAsia="仿宋" w:hAnsi="仿宋" w:hint="eastAsia"/>
          <w:sz w:val="32"/>
          <w:szCs w:val="32"/>
        </w:rPr>
        <w:t>重点评估端正发展理念、转变发展方式、提高发展质量的进展情况，特别是新发展理念作为具有内在联系的集合体的统一贯彻落实情况。</w:t>
      </w:r>
    </w:p>
    <w:p w:rsidR="0043622F" w:rsidRPr="0043622F" w:rsidRDefault="0043622F" w:rsidP="001C5631">
      <w:pPr>
        <w:ind w:firstLineChars="200" w:firstLine="640"/>
        <w:rPr>
          <w:rFonts w:ascii="仿宋" w:eastAsia="仿宋" w:hAnsi="仿宋"/>
          <w:sz w:val="32"/>
          <w:szCs w:val="32"/>
        </w:rPr>
      </w:pPr>
      <w:r w:rsidRPr="001C5631">
        <w:rPr>
          <w:rFonts w:ascii="华文楷体" w:eastAsia="华文楷体" w:hAnsi="华文楷体" w:hint="eastAsia"/>
          <w:sz w:val="32"/>
          <w:szCs w:val="32"/>
        </w:rPr>
        <w:t>（三）供给侧结构性改革和重大改革任务、重大战略任务推进情况。</w:t>
      </w:r>
      <w:r w:rsidRPr="0043622F">
        <w:rPr>
          <w:rFonts w:ascii="仿宋" w:eastAsia="仿宋" w:hAnsi="仿宋" w:hint="eastAsia"/>
          <w:sz w:val="32"/>
          <w:szCs w:val="32"/>
        </w:rPr>
        <w:t>重点评估残疾人民生保障状况和落实供给侧结构性改革要求推进残疾人基本公共服务的情况。</w:t>
      </w:r>
    </w:p>
    <w:p w:rsidR="0043622F" w:rsidRPr="0043622F" w:rsidRDefault="0043622F" w:rsidP="001C5631">
      <w:pPr>
        <w:ind w:firstLineChars="200" w:firstLine="640"/>
        <w:rPr>
          <w:rFonts w:ascii="仿宋" w:eastAsia="仿宋" w:hAnsi="仿宋"/>
          <w:sz w:val="32"/>
          <w:szCs w:val="32"/>
        </w:rPr>
      </w:pPr>
      <w:r w:rsidRPr="001C5631">
        <w:rPr>
          <w:rFonts w:ascii="华文楷体" w:eastAsia="华文楷体" w:hAnsi="华文楷体" w:hint="eastAsia"/>
          <w:sz w:val="32"/>
          <w:szCs w:val="32"/>
        </w:rPr>
        <w:t>（四）三大攻坚战推进落实情况。</w:t>
      </w:r>
      <w:r w:rsidRPr="0043622F">
        <w:rPr>
          <w:rFonts w:ascii="仿宋" w:eastAsia="仿宋" w:hAnsi="仿宋" w:hint="eastAsia"/>
          <w:sz w:val="32"/>
          <w:szCs w:val="32"/>
        </w:rPr>
        <w:t>重点评估农村贫困残疾人脱贫攻坚进展情况，突出薄弱环节和关键领域的集中攻关进展情况。</w:t>
      </w:r>
    </w:p>
    <w:p w:rsidR="0043622F" w:rsidRPr="001C5631" w:rsidRDefault="0043622F" w:rsidP="001C5631">
      <w:pPr>
        <w:ind w:firstLineChars="200" w:firstLine="640"/>
        <w:rPr>
          <w:rFonts w:ascii="华文楷体" w:eastAsia="华文楷体" w:hAnsi="华文楷体"/>
          <w:sz w:val="32"/>
          <w:szCs w:val="32"/>
        </w:rPr>
      </w:pPr>
      <w:r w:rsidRPr="001C5631">
        <w:rPr>
          <w:rFonts w:ascii="华文楷体" w:eastAsia="华文楷体" w:hAnsi="华文楷体" w:hint="eastAsia"/>
          <w:sz w:val="32"/>
          <w:szCs w:val="32"/>
        </w:rPr>
        <w:lastRenderedPageBreak/>
        <w:t>（五）国家“十三五”规划纲要23个专栏165项重大工程项目中残疾人事业任务进展情况。</w:t>
      </w:r>
    </w:p>
    <w:p w:rsidR="0043622F" w:rsidRPr="0043622F" w:rsidRDefault="0043622F" w:rsidP="001C5631">
      <w:pPr>
        <w:ind w:firstLineChars="200" w:firstLine="640"/>
        <w:rPr>
          <w:rFonts w:ascii="仿宋" w:eastAsia="仿宋" w:hAnsi="仿宋"/>
          <w:sz w:val="32"/>
          <w:szCs w:val="32"/>
        </w:rPr>
      </w:pPr>
      <w:proofErr w:type="gramStart"/>
      <w:r w:rsidRPr="0043622F">
        <w:rPr>
          <w:rFonts w:ascii="仿宋" w:eastAsia="仿宋" w:hAnsi="仿宋" w:hint="eastAsia"/>
          <w:sz w:val="32"/>
          <w:szCs w:val="32"/>
        </w:rPr>
        <w:t>—困难</w:t>
      </w:r>
      <w:proofErr w:type="gramEnd"/>
      <w:r w:rsidRPr="0043622F">
        <w:rPr>
          <w:rFonts w:ascii="仿宋" w:eastAsia="仿宋" w:hAnsi="仿宋" w:hint="eastAsia"/>
          <w:sz w:val="32"/>
          <w:szCs w:val="32"/>
        </w:rPr>
        <w:t>残疾人生活补贴和重度残疾人护理补贴</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—重度无业残疾人最低生活保障</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—贫困残疾人基本型辅助器具补贴</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—贫困残疾人家庭无障碍改造补贴</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—残疾人基本社会保险个人缴费补贴和保险待遇</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—残疾人基本住房保障</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—残疾人托养服务和护理照料</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—残疾人康复</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—残疾人教育</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—残疾人职业培训和就业服务</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—残疾人文化体育</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—残疾人权益保障与无障碍环境支持</w:t>
      </w:r>
    </w:p>
    <w:p w:rsidR="0043622F" w:rsidRPr="001C5631" w:rsidRDefault="0043622F" w:rsidP="001C5631">
      <w:pPr>
        <w:ind w:firstLineChars="100" w:firstLine="320"/>
        <w:rPr>
          <w:rFonts w:ascii="华文楷体" w:eastAsia="华文楷体" w:hAnsi="华文楷体"/>
          <w:sz w:val="32"/>
          <w:szCs w:val="32"/>
        </w:rPr>
      </w:pPr>
      <w:r w:rsidRPr="001C5631">
        <w:rPr>
          <w:rFonts w:ascii="华文楷体" w:eastAsia="华文楷体" w:hAnsi="华文楷体" w:hint="eastAsia"/>
          <w:sz w:val="32"/>
          <w:szCs w:val="32"/>
        </w:rPr>
        <w:t>（六）残疾人事业基础保障条件建设情况。</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—投入和支出分析</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—大数据和信息化</w:t>
      </w:r>
    </w:p>
    <w:p w:rsidR="0043622F" w:rsidRPr="0043622F" w:rsidRDefault="0043622F" w:rsidP="001C5631">
      <w:pPr>
        <w:ind w:firstLineChars="200" w:firstLine="640"/>
        <w:rPr>
          <w:rFonts w:ascii="仿宋" w:eastAsia="仿宋" w:hAnsi="仿宋"/>
          <w:sz w:val="32"/>
          <w:szCs w:val="32"/>
        </w:rPr>
      </w:pPr>
      <w:proofErr w:type="gramStart"/>
      <w:r w:rsidRPr="0043622F">
        <w:rPr>
          <w:rFonts w:ascii="仿宋" w:eastAsia="仿宋" w:hAnsi="仿宋" w:hint="eastAsia"/>
          <w:sz w:val="32"/>
          <w:szCs w:val="32"/>
        </w:rPr>
        <w:t>—服务</w:t>
      </w:r>
      <w:proofErr w:type="gramEnd"/>
      <w:r w:rsidRPr="0043622F">
        <w:rPr>
          <w:rFonts w:ascii="仿宋" w:eastAsia="仿宋" w:hAnsi="仿宋" w:hint="eastAsia"/>
          <w:sz w:val="32"/>
          <w:szCs w:val="32"/>
        </w:rPr>
        <w:t>设施建设、服务机构运行管理和人才培养</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—县级残疾人服务能力</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—规划实施机制</w:t>
      </w:r>
    </w:p>
    <w:p w:rsidR="0043622F" w:rsidRPr="001C5631" w:rsidRDefault="0043622F" w:rsidP="001C5631">
      <w:pPr>
        <w:ind w:firstLineChars="200" w:firstLine="643"/>
        <w:rPr>
          <w:rFonts w:ascii="仿宋" w:eastAsia="仿宋" w:hAnsi="仿宋"/>
          <w:b/>
          <w:sz w:val="32"/>
          <w:szCs w:val="32"/>
        </w:rPr>
      </w:pPr>
      <w:r w:rsidRPr="001C5631">
        <w:rPr>
          <w:rFonts w:ascii="仿宋" w:eastAsia="仿宋" w:hAnsi="仿宋" w:hint="eastAsia"/>
          <w:b/>
          <w:sz w:val="32"/>
          <w:szCs w:val="32"/>
        </w:rPr>
        <w:t>三、评估方式</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按照《通知》要求，拟采取以下方式开展中期评估：</w:t>
      </w:r>
    </w:p>
    <w:p w:rsidR="0043622F" w:rsidRPr="0043622F" w:rsidRDefault="0043622F" w:rsidP="001C5631">
      <w:pPr>
        <w:ind w:firstLineChars="200" w:firstLine="640"/>
        <w:rPr>
          <w:rFonts w:ascii="仿宋" w:eastAsia="仿宋" w:hAnsi="仿宋"/>
          <w:sz w:val="32"/>
          <w:szCs w:val="32"/>
        </w:rPr>
      </w:pPr>
      <w:r w:rsidRPr="001C5631">
        <w:rPr>
          <w:rFonts w:ascii="华文楷体" w:eastAsia="华文楷体" w:hAnsi="华文楷体" w:hint="eastAsia"/>
          <w:sz w:val="32"/>
          <w:szCs w:val="32"/>
        </w:rPr>
        <w:lastRenderedPageBreak/>
        <w:t>（一）自评估和第三方评估相结合。</w:t>
      </w:r>
      <w:r w:rsidRPr="0043622F">
        <w:rPr>
          <w:rFonts w:ascii="仿宋" w:eastAsia="仿宋" w:hAnsi="仿宋" w:hint="eastAsia"/>
          <w:sz w:val="32"/>
          <w:szCs w:val="32"/>
        </w:rPr>
        <w:t>坚持以中国残联和有关国务院残工委成员单位自评估为主，通过定向委托或公开招标选取知名研究机构、评估咨询机构和智库开展第三方评估，作为自评估的重要参考。</w:t>
      </w:r>
    </w:p>
    <w:p w:rsidR="0043622F" w:rsidRPr="0043622F" w:rsidRDefault="0043622F" w:rsidP="001C5631">
      <w:pPr>
        <w:ind w:firstLineChars="200" w:firstLine="640"/>
        <w:rPr>
          <w:rFonts w:ascii="仿宋" w:eastAsia="仿宋" w:hAnsi="仿宋"/>
          <w:sz w:val="32"/>
          <w:szCs w:val="32"/>
        </w:rPr>
      </w:pPr>
      <w:r w:rsidRPr="001C5631">
        <w:rPr>
          <w:rFonts w:ascii="华文楷体" w:eastAsia="华文楷体" w:hAnsi="华文楷体" w:hint="eastAsia"/>
          <w:sz w:val="32"/>
          <w:szCs w:val="32"/>
        </w:rPr>
        <w:t>（二）综合评估和专题评估相结合。</w:t>
      </w:r>
      <w:r w:rsidRPr="0043622F">
        <w:rPr>
          <w:rFonts w:ascii="仿宋" w:eastAsia="仿宋" w:hAnsi="仿宋" w:hint="eastAsia"/>
          <w:sz w:val="32"/>
          <w:szCs w:val="32"/>
        </w:rPr>
        <w:t>对加快残疾人小康进程各项工作进行综合性、系统性评估，围绕贯彻落实党的十九大精神、适应我国社会主要矛盾转化、确保实现“全面建成小康社会，残疾人一个也不能少”的目标，选取残疾人脱贫攻坚、就业创业、精准康复服务、辅助器具</w:t>
      </w:r>
      <w:proofErr w:type="gramStart"/>
      <w:r w:rsidRPr="0043622F">
        <w:rPr>
          <w:rFonts w:ascii="仿宋" w:eastAsia="仿宋" w:hAnsi="仿宋" w:hint="eastAsia"/>
          <w:sz w:val="32"/>
          <w:szCs w:val="32"/>
        </w:rPr>
        <w:t>适配服务</w:t>
      </w:r>
      <w:proofErr w:type="gramEnd"/>
      <w:r w:rsidRPr="0043622F">
        <w:rPr>
          <w:rFonts w:ascii="仿宋" w:eastAsia="仿宋" w:hAnsi="仿宋" w:hint="eastAsia"/>
          <w:sz w:val="32"/>
          <w:szCs w:val="32"/>
        </w:rPr>
        <w:t>、贫困残疾人家庭无障碍改造、残疾人事业专项投入和支出、残疾人服务设施建设、基层残疾人服务能力、大数据和信息化、规划实施机制等开展若干重点专题评估。</w:t>
      </w:r>
    </w:p>
    <w:p w:rsidR="0043622F" w:rsidRPr="0043622F" w:rsidRDefault="0043622F" w:rsidP="001C5631">
      <w:pPr>
        <w:ind w:firstLineChars="200" w:firstLine="640"/>
        <w:rPr>
          <w:rFonts w:ascii="仿宋" w:eastAsia="仿宋" w:hAnsi="仿宋"/>
          <w:sz w:val="32"/>
          <w:szCs w:val="32"/>
        </w:rPr>
      </w:pPr>
      <w:r w:rsidRPr="001C5631">
        <w:rPr>
          <w:rFonts w:ascii="华文楷体" w:eastAsia="华文楷体" w:hAnsi="华文楷体" w:hint="eastAsia"/>
          <w:sz w:val="32"/>
          <w:szCs w:val="32"/>
        </w:rPr>
        <w:t>（三）过程评估和效果评估相结合。</w:t>
      </w:r>
      <w:r w:rsidRPr="0043622F">
        <w:rPr>
          <w:rFonts w:ascii="仿宋" w:eastAsia="仿宋" w:hAnsi="仿宋" w:hint="eastAsia"/>
          <w:sz w:val="32"/>
          <w:szCs w:val="32"/>
        </w:rPr>
        <w:t>既要评估围绕“全面建成小康社会，残疾人一个也不能少”目标出台的重要政策、采取的具体措施及其落实情况，更要加强对各项政策措施所取得的实际成效、残疾人满意程度以及对残疾人事业中长期发展影响等的评估。</w:t>
      </w:r>
    </w:p>
    <w:p w:rsidR="0043622F" w:rsidRPr="0043622F" w:rsidRDefault="0043622F" w:rsidP="001C5631">
      <w:pPr>
        <w:ind w:firstLineChars="200" w:firstLine="640"/>
        <w:rPr>
          <w:rFonts w:ascii="仿宋" w:eastAsia="仿宋" w:hAnsi="仿宋"/>
          <w:sz w:val="32"/>
          <w:szCs w:val="32"/>
        </w:rPr>
      </w:pPr>
      <w:r w:rsidRPr="001C5631">
        <w:rPr>
          <w:rFonts w:ascii="华文楷体" w:eastAsia="华文楷体" w:hAnsi="华文楷体" w:hint="eastAsia"/>
          <w:sz w:val="32"/>
          <w:szCs w:val="32"/>
        </w:rPr>
        <w:t>（四）客观评价和主观感受相结合。</w:t>
      </w:r>
      <w:r w:rsidRPr="0043622F">
        <w:rPr>
          <w:rFonts w:ascii="仿宋" w:eastAsia="仿宋" w:hAnsi="仿宋" w:hint="eastAsia"/>
          <w:sz w:val="32"/>
          <w:szCs w:val="32"/>
        </w:rPr>
        <w:t>既要充分运用大数据掌握各项目标任务的进展情况，做好定性分析和定量评价，客观反映规划进展情况；又要充分运用互联网和信息化手段开展面向残疾人、社会公众和社会组织的满意度调查，提高评估结果的感知度和认受度。</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lastRenderedPageBreak/>
        <w:t>四、主要工作节点和评估成果</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2018年3月底前</w:t>
      </w:r>
      <w:r w:rsidR="001C5631">
        <w:rPr>
          <w:rFonts w:ascii="仿宋" w:eastAsia="仿宋" w:hAnsi="仿宋" w:hint="eastAsia"/>
          <w:sz w:val="32"/>
          <w:szCs w:val="32"/>
        </w:rPr>
        <w:t xml:space="preserve"> </w:t>
      </w:r>
      <w:r w:rsidRPr="0043622F">
        <w:rPr>
          <w:rFonts w:ascii="仿宋" w:eastAsia="仿宋" w:hAnsi="仿宋" w:hint="eastAsia"/>
          <w:sz w:val="32"/>
          <w:szCs w:val="32"/>
        </w:rPr>
        <w:t>成立领导小组，印发工作通知和方案，确定第三方评估机构。</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4—6月</w:t>
      </w:r>
      <w:r w:rsidR="001C5631">
        <w:rPr>
          <w:rFonts w:ascii="仿宋" w:eastAsia="仿宋" w:hAnsi="仿宋" w:hint="eastAsia"/>
          <w:sz w:val="32"/>
          <w:szCs w:val="32"/>
        </w:rPr>
        <w:t xml:space="preserve"> </w:t>
      </w:r>
      <w:r w:rsidRPr="0043622F">
        <w:rPr>
          <w:rFonts w:ascii="仿宋" w:eastAsia="仿宋" w:hAnsi="仿宋" w:hint="eastAsia"/>
          <w:sz w:val="32"/>
          <w:szCs w:val="32"/>
        </w:rPr>
        <w:t>开展文献梳理、数据分析等基础性工作，开展实地调研，形成分专题评估报告。</w:t>
      </w:r>
    </w:p>
    <w:p w:rsidR="0043622F" w:rsidRPr="0043622F" w:rsidRDefault="0043622F" w:rsidP="0043622F">
      <w:pPr>
        <w:rPr>
          <w:rFonts w:ascii="仿宋" w:eastAsia="仿宋" w:hAnsi="仿宋"/>
          <w:sz w:val="32"/>
          <w:szCs w:val="32"/>
        </w:rPr>
      </w:pPr>
      <w:r w:rsidRPr="0043622F">
        <w:rPr>
          <w:rFonts w:ascii="仿宋" w:eastAsia="仿宋" w:hAnsi="仿宋" w:hint="eastAsia"/>
          <w:sz w:val="32"/>
          <w:szCs w:val="32"/>
        </w:rPr>
        <w:t>适时举办地方残联“十三五”规划中期评估培训班，指导地方残联按照当地发展改革委要求开展中期评估工作。</w:t>
      </w:r>
    </w:p>
    <w:p w:rsidR="0043622F"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7月</w:t>
      </w:r>
      <w:r w:rsidR="001C5631">
        <w:rPr>
          <w:rFonts w:ascii="仿宋" w:eastAsia="仿宋" w:hAnsi="仿宋" w:hint="eastAsia"/>
          <w:sz w:val="32"/>
          <w:szCs w:val="32"/>
        </w:rPr>
        <w:t xml:space="preserve">  </w:t>
      </w:r>
      <w:r w:rsidRPr="0043622F">
        <w:rPr>
          <w:rFonts w:ascii="仿宋" w:eastAsia="仿宋" w:hAnsi="仿宋" w:hint="eastAsia"/>
          <w:sz w:val="32"/>
          <w:szCs w:val="32"/>
        </w:rPr>
        <w:t>形成评估报告报送国家发展改革委。</w:t>
      </w:r>
    </w:p>
    <w:p w:rsidR="00EB6AF5" w:rsidRPr="0043622F" w:rsidRDefault="0043622F" w:rsidP="001C5631">
      <w:pPr>
        <w:ind w:firstLineChars="200" w:firstLine="640"/>
        <w:rPr>
          <w:rFonts w:ascii="仿宋" w:eastAsia="仿宋" w:hAnsi="仿宋"/>
          <w:sz w:val="32"/>
          <w:szCs w:val="32"/>
        </w:rPr>
      </w:pPr>
      <w:r w:rsidRPr="0043622F">
        <w:rPr>
          <w:rFonts w:ascii="仿宋" w:eastAsia="仿宋" w:hAnsi="仿宋" w:hint="eastAsia"/>
          <w:sz w:val="32"/>
          <w:szCs w:val="32"/>
        </w:rPr>
        <w:t>8月</w:t>
      </w:r>
      <w:r w:rsidR="001C5631">
        <w:rPr>
          <w:rFonts w:ascii="仿宋" w:eastAsia="仿宋" w:hAnsi="仿宋" w:hint="eastAsia"/>
          <w:sz w:val="32"/>
          <w:szCs w:val="32"/>
        </w:rPr>
        <w:t xml:space="preserve"> </w:t>
      </w:r>
      <w:r w:rsidRPr="0043622F">
        <w:rPr>
          <w:rFonts w:ascii="仿宋" w:eastAsia="仿宋" w:hAnsi="仿宋" w:hint="eastAsia"/>
          <w:sz w:val="32"/>
          <w:szCs w:val="32"/>
        </w:rPr>
        <w:t>评估报告根据发展改革</w:t>
      </w:r>
      <w:proofErr w:type="gramStart"/>
      <w:r w:rsidRPr="0043622F">
        <w:rPr>
          <w:rFonts w:ascii="仿宋" w:eastAsia="仿宋" w:hAnsi="仿宋" w:hint="eastAsia"/>
          <w:sz w:val="32"/>
          <w:szCs w:val="32"/>
        </w:rPr>
        <w:t>委意见</w:t>
      </w:r>
      <w:proofErr w:type="gramEnd"/>
      <w:r w:rsidRPr="0043622F">
        <w:rPr>
          <w:rFonts w:ascii="仿宋" w:eastAsia="仿宋" w:hAnsi="仿宋" w:hint="eastAsia"/>
          <w:sz w:val="32"/>
          <w:szCs w:val="32"/>
        </w:rPr>
        <w:t>修改后报送国务院领导及相关部门。</w:t>
      </w:r>
    </w:p>
    <w:sectPr w:rsidR="00EB6AF5" w:rsidRPr="0043622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1DB" w:rsidRDefault="00F341DB" w:rsidP="001C5631">
      <w:r>
        <w:separator/>
      </w:r>
    </w:p>
  </w:endnote>
  <w:endnote w:type="continuationSeparator" w:id="0">
    <w:p w:rsidR="00F341DB" w:rsidRDefault="00F341DB" w:rsidP="001C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627692"/>
      <w:docPartObj>
        <w:docPartGallery w:val="Page Numbers (Bottom of Page)"/>
        <w:docPartUnique/>
      </w:docPartObj>
    </w:sdtPr>
    <w:sdtEndPr/>
    <w:sdtContent>
      <w:sdt>
        <w:sdtPr>
          <w:id w:val="-1669238322"/>
          <w:docPartObj>
            <w:docPartGallery w:val="Page Numbers (Top of Page)"/>
            <w:docPartUnique/>
          </w:docPartObj>
        </w:sdtPr>
        <w:sdtEndPr/>
        <w:sdtContent>
          <w:p w:rsidR="001C5631" w:rsidRDefault="001C563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46E9B">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46E9B">
              <w:rPr>
                <w:b/>
                <w:bCs/>
                <w:noProof/>
              </w:rPr>
              <w:t>10</w:t>
            </w:r>
            <w:r>
              <w:rPr>
                <w:b/>
                <w:bCs/>
                <w:sz w:val="24"/>
                <w:szCs w:val="24"/>
              </w:rPr>
              <w:fldChar w:fldCharType="end"/>
            </w:r>
          </w:p>
        </w:sdtContent>
      </w:sdt>
    </w:sdtContent>
  </w:sdt>
  <w:p w:rsidR="001C5631" w:rsidRDefault="001C563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1DB" w:rsidRDefault="00F341DB" w:rsidP="001C5631">
      <w:r>
        <w:separator/>
      </w:r>
    </w:p>
  </w:footnote>
  <w:footnote w:type="continuationSeparator" w:id="0">
    <w:p w:rsidR="00F341DB" w:rsidRDefault="00F341DB" w:rsidP="001C5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D0"/>
    <w:rsid w:val="00146E9B"/>
    <w:rsid w:val="001C5631"/>
    <w:rsid w:val="0043622F"/>
    <w:rsid w:val="009675D0"/>
    <w:rsid w:val="00C17A11"/>
    <w:rsid w:val="00EB6AF5"/>
    <w:rsid w:val="00F3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5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5631"/>
    <w:rPr>
      <w:sz w:val="18"/>
      <w:szCs w:val="18"/>
    </w:rPr>
  </w:style>
  <w:style w:type="paragraph" w:styleId="a4">
    <w:name w:val="footer"/>
    <w:basedOn w:val="a"/>
    <w:link w:val="Char0"/>
    <w:uiPriority w:val="99"/>
    <w:unhideWhenUsed/>
    <w:rsid w:val="001C5631"/>
    <w:pPr>
      <w:tabs>
        <w:tab w:val="center" w:pos="4153"/>
        <w:tab w:val="right" w:pos="8306"/>
      </w:tabs>
      <w:snapToGrid w:val="0"/>
      <w:jc w:val="left"/>
    </w:pPr>
    <w:rPr>
      <w:sz w:val="18"/>
      <w:szCs w:val="18"/>
    </w:rPr>
  </w:style>
  <w:style w:type="character" w:customStyle="1" w:styleId="Char0">
    <w:name w:val="页脚 Char"/>
    <w:basedOn w:val="a0"/>
    <w:link w:val="a4"/>
    <w:uiPriority w:val="99"/>
    <w:rsid w:val="001C56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5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5631"/>
    <w:rPr>
      <w:sz w:val="18"/>
      <w:szCs w:val="18"/>
    </w:rPr>
  </w:style>
  <w:style w:type="paragraph" w:styleId="a4">
    <w:name w:val="footer"/>
    <w:basedOn w:val="a"/>
    <w:link w:val="Char0"/>
    <w:uiPriority w:val="99"/>
    <w:unhideWhenUsed/>
    <w:rsid w:val="001C5631"/>
    <w:pPr>
      <w:tabs>
        <w:tab w:val="center" w:pos="4153"/>
        <w:tab w:val="right" w:pos="8306"/>
      </w:tabs>
      <w:snapToGrid w:val="0"/>
      <w:jc w:val="left"/>
    </w:pPr>
    <w:rPr>
      <w:sz w:val="18"/>
      <w:szCs w:val="18"/>
    </w:rPr>
  </w:style>
  <w:style w:type="character" w:customStyle="1" w:styleId="Char0">
    <w:name w:val="页脚 Char"/>
    <w:basedOn w:val="a0"/>
    <w:link w:val="a4"/>
    <w:uiPriority w:val="99"/>
    <w:rsid w:val="001C56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yjs-hzm</dc:creator>
  <cp:keywords/>
  <dc:description/>
  <cp:lastModifiedBy>yjs-hzm</cp:lastModifiedBy>
  <cp:revision>4</cp:revision>
  <dcterms:created xsi:type="dcterms:W3CDTF">2018-04-04T05:05:00Z</dcterms:created>
  <dcterms:modified xsi:type="dcterms:W3CDTF">2018-04-04T06:14:00Z</dcterms:modified>
</cp:coreProperties>
</file>